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A3" w:rsidRDefault="00986AA3" w:rsidP="00C52B14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Политика конфиденциальности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Обеспечение безопасности и конфиденциальности Ваших персональных данных очень важно для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.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осуществляет свою деятельность в соответствии с действующим законодательством Российской Федерации, в частности Федеральным законом от 27.07.2006 г. № 152-ФЗ «О персональных данных».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 </w:t>
      </w: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1. Персональные данные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При использовании Вами веб-сайта,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не собирает и не запрашивает Ваши персональные данные, за исключением случаев, когда Вы целенаправленно предоставляете персональные данные, (например, в процессе регистрации или опроса), либо дали свое согласие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на сбор Ваших персональных данных, а также в иных случаях, предусмотренных действующим законодательством Российской Федерации.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2. Обработка персональных данных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Предоставленные Вами персональные данные используются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исключительно для целей предоставления услуг по использованию веб-сайта, в частности, при ответе на Ваши запросы, проверке и анализе информации, содержащейся на </w:t>
      </w:r>
      <w:proofErr w:type="spellStart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в</w:t>
      </w:r>
      <w:proofErr w:type="gramStart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e</w:t>
      </w:r>
      <w:proofErr w:type="gramEnd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б</w:t>
      </w:r>
      <w:proofErr w:type="spellEnd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-сайте, предоставлении доступа к определенной информации и предложениям на веб-сайтах </w:t>
      </w:r>
      <w:r w:rsidR="00950C10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ООО 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«</w:t>
      </w:r>
      <w:r w:rsidR="006258B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Леон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» и посредством электронной почты, а также информирования о новостях, продуктах и услугах компании.</w:t>
      </w:r>
    </w:p>
    <w:p w:rsidR="00986AA3" w:rsidRPr="00986AA3" w:rsidRDefault="00371EEB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вправе обрабатывать Ваши персональные данные следующими способами:</w:t>
      </w:r>
    </w:p>
    <w:p w:rsidR="00986AA3" w:rsidRPr="00986AA3" w:rsidRDefault="00986AA3" w:rsidP="00C52B14">
      <w:pPr>
        <w:numPr>
          <w:ilvl w:val="0"/>
          <w:numId w:val="1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proofErr w:type="gramStart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Используя настоящий веб-сайт, Вы также соглашаетесь, что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вправе осуществлять трансграничную передачу Ваших персональных данных аффилированным лицам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на территорию иностранных государств, где уровень защиты персональных данных может быть ниже уровня, установленного на территории Российской Федерации с целью уточнения потребностей Вашего бизнеса, а также улучшения продукции и услуг </w:t>
      </w:r>
      <w:r w:rsidR="00A72021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ООО 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«</w:t>
      </w:r>
      <w:r w:rsidR="00C52B1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Леон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».</w:t>
      </w:r>
      <w:proofErr w:type="gramEnd"/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Вы соглашаетесь, что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или третье лицо, которому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поручило обработку персональных данных, вправе использовать Ваши персональные данные с целью проведения интерактивного опроса о Ваших потребностях.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Вы соглашаетесь, что обработка Ваших персональных данных осуществляется ООО «</w:t>
      </w:r>
      <w:r w:rsidR="00C52B1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Леон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» в течение срока Вашей регистрации на </w:t>
      </w:r>
      <w:proofErr w:type="spellStart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вeб</w:t>
      </w:r>
      <w:proofErr w:type="spellEnd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-сайте. Настоящее согласие может быть отозвано Вами в любой момент путем направления письменного уведомления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. В случае отзыва согласия на обработку Ваших персональных данных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обязан прекратить обработку или обеспечить прекращение такой обработки (если обработка персональных данных осуществляется другим лицом, действующим по поручению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).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в срок, не превышающий тридцати дней с даты поступления указанного отзыва, если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не вправе осуществлять обработку персональных данных без согласия Пользователя на основаниях, предусмотренных действующим законодательством.</w:t>
      </w:r>
    </w:p>
    <w:p w:rsidR="00986AA3" w:rsidRPr="00986AA3" w:rsidRDefault="00371EEB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не вправе передавать Ваши пе</w:t>
      </w:r>
      <w:r w:rsidR="00A72021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рсональные данные третьим лицам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, а также обрабатывать Ваши персональные данные способами и в целях, не предусмотренными Условиями, настоящей Политикой конфиденциальности, а также действующим законодательством Российской Федерации.</w:t>
      </w:r>
    </w:p>
    <w:p w:rsidR="00A72021" w:rsidRDefault="00A72021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</w:pPr>
    </w:p>
    <w:p w:rsidR="00A72021" w:rsidRDefault="00A72021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</w:pP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lastRenderedPageBreak/>
        <w:t>3. Данные связи или данные об использовании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В результате использования телекоммуникационных услуг для выхода на веб-сайт Ваши данные связи (например, адрес IP-протокола) или данные об использовании (например, информация о начале, окончании или продолжительности каждого сеанса связи, а также информация о телекоммуникационных услугах, к которым вы обращались) генерируются технически и могут быть связаны с Вашими персональными данными. В случаях, предусмотренных действующим законодательством Российской Федерации и при условии соблюдения требований конфиденциальности,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вправе обрабатывать данную информацию в целях, указанных выше в п. 2 настоящей Политики.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 xml:space="preserve">4. Данные </w:t>
      </w:r>
      <w:r w:rsidR="00A72021"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не персонального</w:t>
      </w: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 xml:space="preserve"> характера, собираемые автоматически</w:t>
      </w:r>
    </w:p>
    <w:p w:rsidR="00C52B14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Когда Вы заходите на веб-сайт,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вправе автоматически (т. е. не во время регистрации) собирать данные </w:t>
      </w:r>
      <w:r w:rsidR="00A72021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не персонального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характера (например, тип используемого </w:t>
      </w:r>
      <w:proofErr w:type="gramStart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интернет-браузера</w:t>
      </w:r>
      <w:proofErr w:type="gramEnd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и операционной системы, доменное имя веб-сайта, с которого Вы перешли на веб-сайт, количество посещений, среднее время, проведенное Вами на веб-сайте, посещенные страницы веб-сайта). 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 xml:space="preserve">5. </w:t>
      </w:r>
      <w:proofErr w:type="spellStart"/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Cookies</w:t>
      </w:r>
      <w:proofErr w:type="spellEnd"/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 xml:space="preserve"> – автоматически сохраняемая в компьютере информация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Во время посещения веб-сайта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вправе сохранять некоторые данные на Вашем компьютере в виде </w:t>
      </w:r>
      <w:proofErr w:type="spellStart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cookie</w:t>
      </w:r>
      <w:proofErr w:type="spellEnd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-файлов, чтобы автоматически распознавать Ваш компьютер, когда Вы зайдете на сайт в следующий раз. </w:t>
      </w:r>
      <w:proofErr w:type="spellStart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Сookie</w:t>
      </w:r>
      <w:proofErr w:type="spellEnd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-файлы могут помочь нам во многих случаях: например, они позволяют нам настроить сайт в соответствии с Вашими предпочтениями или сохранить Ваш пароль, чтобы избавить Вас от необходимости вводить его каждый раз. Если Вы не желаете принимать </w:t>
      </w:r>
      <w:proofErr w:type="spellStart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cookie</w:t>
      </w:r>
      <w:proofErr w:type="spellEnd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-файлы, пожалуйста, настройте свой интернет-браузер таким образом, чтобы он удалял все </w:t>
      </w:r>
      <w:proofErr w:type="spellStart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cookie</w:t>
      </w:r>
      <w:proofErr w:type="spellEnd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-файлы с жесткого диска Вашего компьютера, блокировал все </w:t>
      </w:r>
      <w:proofErr w:type="spellStart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cookie</w:t>
      </w:r>
      <w:proofErr w:type="spellEnd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-файлы или принимал предупреждения перед сохранением </w:t>
      </w:r>
      <w:proofErr w:type="spellStart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cookie</w:t>
      </w:r>
      <w:proofErr w:type="spellEnd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-файлов.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6. Дети</w:t>
      </w:r>
    </w:p>
    <w:p w:rsidR="00986AA3" w:rsidRPr="00986AA3" w:rsidRDefault="00371EEB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не запрашивает персональные данные у несовершеннолетних и обязательно требует, чтобы они предварительно получили согласие родителей на предоставление своих персональных данных.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7. Безопасность</w:t>
      </w:r>
    </w:p>
    <w:p w:rsidR="00986AA3" w:rsidRPr="00986AA3" w:rsidRDefault="00371EEB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принимает технические и организационные меры обеспечения безопасности с целью защиты Ваших персональных данных от случайного или незаконного уничтожения, потери или изменения, а также от несанкционированного разглашения или доступа к персональным данным.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8. Ссылки на другие веб-сайты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Веб-сайт ООО «</w:t>
      </w:r>
      <w:r w:rsidR="00C52B1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Леон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» может содержать ссылки на другие веб-сайты.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не несет ответственность за политику конфиденциальности и содержание других веб-сайтов.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9. Вопросы и комментарии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Если у Вас возникли вопросы или комментарии относительно настоящей Политики конфиденциальности нажмите на </w:t>
      </w:r>
      <w:r w:rsidR="00C52B1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вкладку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«Контакты» и отправьте Ваши вопросы и комментарии.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10. Изменения и дополнения</w:t>
      </w:r>
    </w:p>
    <w:p w:rsidR="00986AA3" w:rsidRPr="00986AA3" w:rsidRDefault="00371EEB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вправе вносить изменения и дополнения в настоящую Политику конфиденциальности в любое время без предварительного уведомления Пользователей. Рекомендуем Вам регулярно заходить на данную страницу, чтобы быть в курсе последних изменений и дополнений. В случае если Вы не согласны с настоящей Политикой конфиденциальности, а также </w:t>
      </w:r>
      <w:r w:rsidR="00A72021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с 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изменениями и дополнениями к ней, просим Вас воздержаться от посещения данного веб-сайта и не предоставлять свои персональные данные. В противном случае, </w:t>
      </w:r>
      <w:r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вправе обрабатывать Ваши 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lastRenderedPageBreak/>
        <w:t>персональные данные в соответствии с Условиями использования и Политикой конфиденциальности и не несет какой-либо ответственности перед Вами в случае такой обработки.</w:t>
      </w:r>
    </w:p>
    <w:p w:rsidR="00986AA3" w:rsidRPr="00986AA3" w:rsidRDefault="00986AA3" w:rsidP="00C52B14">
      <w:pPr>
        <w:spacing w:before="240"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371EEB">
        <w:rPr>
          <w:rFonts w:ascii="Times New Roman" w:hAnsi="Times New Roman" w:cs="Times New Roman"/>
          <w:sz w:val="24"/>
          <w:szCs w:val="24"/>
        </w:rPr>
        <w:br w:type="page"/>
      </w:r>
      <w:r w:rsidRPr="00986AA3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lastRenderedPageBreak/>
        <w:t>Условия использования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Настоящие Условия использования являются юридически обязательным соглашением между Пользователем и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и представляют собой публичную оферту в соответствии с ч. 2 ст. 437 Гражданского Кодекса Российской Федерации. В связи с этим, просим внимательно ознакомиться с настоящими Условиями использования.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 </w:t>
      </w: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1. Область применения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1.1. Настоящие Условия использования (далее «Условия»)</w:t>
      </w:r>
      <w:r w:rsidR="00C52B1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разработаны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и определяют условия использования Веб-сайта </w:t>
      </w:r>
      <w:proofErr w:type="spellStart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www</w:t>
      </w:r>
      <w:proofErr w:type="spellEnd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</w:t>
      </w:r>
      <w:proofErr w:type="spellStart"/>
      <w:r w:rsidR="00C52B14"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ru-RU"/>
        </w:rPr>
        <w:t>leonmed</w:t>
      </w:r>
      <w:proofErr w:type="spellEnd"/>
      <w:r w:rsidR="00C52B14" w:rsidRPr="00C52B1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</w:t>
      </w:r>
      <w:proofErr w:type="spellStart"/>
      <w:r w:rsidR="00C52B14"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ru-RU"/>
        </w:rPr>
        <w:t>ru</w:t>
      </w:r>
      <w:proofErr w:type="spellEnd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, включая все домены нижних уровней (далее «Веб-сайт»), а также права и обязанности его Пользователей и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. Условия распространяются также на отношения, связанные с правами и интересами третьих лиц, не являющимися Пользователями, но чьи права и интересы могут быть затронуты в результате действий </w:t>
      </w:r>
      <w:r w:rsidR="00C52B14" w:rsidRPr="00C52B1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Пользователей.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1.2. Пользователь обязан полностью ознакомиться с настоящими Условиями до начала использования Веб-сайта. Использование Веб-сайта Пользователем означает полное принятие настоящих Условий в соответствии со ст. 438 Гражданского кодекса Российской Федерации.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1.3. Настоящие Условия могут быть изменены и/или дополнены ООО «</w:t>
      </w:r>
      <w:r w:rsidR="00C52B1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Леон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» в одностороннем порядке без какого</w:t>
      </w:r>
      <w:r w:rsidR="001D7319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-либо уведомления Пользователя. 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Пользователям рекомендуется регулярно проверять настоящие Условия на предмет их изменения и/или дополнения. Продолжение использования Веб-сайта Пользователем после внесения изменений и/или дополнений в настоящие Условия означает полное согласие Пользователя с такими изменениями и/или дополнениями.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1.4. Все права на Веб-сайт принадлежат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.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предоставляет доступ к Веб-сайту всем заинтересованным лицам в соответствии с настоящими Условиями и действующим законодательством Российской Федерации.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2. Функционирование Веб-сайта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2.1. Данный Веб-сайт содержит информацию и программное обеспечение, а также сопутствующую документацию для просмотра или загрузки.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2.2. Все объекты, размещенные на Веб-сайте, в том числе текст, графические изображения, иллюстрации, видео, программы, звуки и иные объекты и их подборки (далее «Контент»), являются объектами исключительных прав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 Ничто в настоящих Условиях не может рассматриваться как передача исключительных прав на Контент.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2.3.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может прекратить работу настоящего Веб-сайта полностью либо частично в любое время. Принимая во внимание особенности сети Интернет и компьютерных систем,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не гарантирует постоянную доступность данного Веб-сайта и не несет ответственности за какой-либо ущерб или убытки, произошедшие в резул</w:t>
      </w:r>
      <w:r w:rsidR="00C52B1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ьтате сбоев в работе Веб-сайта.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2.4.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также сохраняет за собой право в любое время изменять оформление Веб-сайта, его содержание, изменять или дополнять используемые программное обеспечение и другие объекты, используемые или хранящиеся на Веб-сайте в любое время без предварительного уведомления.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3. Регистрация, пароль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3.1. Некоторые страницы Веб-сайта могут быть защищены паролем. В интересах безопасности и защищенности только зарегистрированные Пользователи могут получить доступ к указанным страницам. При регистрации на Веб-сайте Пользователь обязан предоставить необходимую достоверную и актуальную информацию. Пользователь не имеет права передавать свои логин и пароль третьим лицам, несет полную ответственность за их сохранность. Пользователь гарантирует, что предоставленный им адрес электронной почты является актуальным и точным, также как и адрес, 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lastRenderedPageBreak/>
        <w:t>по которому с ним можно связаться. Пользователь гарантирует, что достиг возраста, предусмотренного законодательством Российской Федерации, для акцепта настоящих Условий.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3.2. Пользователь несет ответственность за достоверность, актуальность, полноту и соответствие законодательству предоставленной при регистрации информации, а также освобождает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от претензий любых третьих лиц в случае предъявления требований к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в отношении информации, представленной Пользователем.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3.3.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вправе отказать в регистрации любому Пользователю без объяснения причин, без какой-либо ответственности со стороны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.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оставляет за собой право решать, что на некоторых сайтах, которые ранее были в свободном доступе, будет необходима регистрация.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вправе в любое время и без обязательств указания причин отказать Пользователю в праве на доступ к защищенным паролем частям Веб-сайта, блокируя Данные пользователя, в частности, если Пользователь:</w:t>
      </w:r>
    </w:p>
    <w:p w:rsidR="00986AA3" w:rsidRPr="00986AA3" w:rsidRDefault="00986AA3" w:rsidP="00C52B14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предоставляет ложные данные для целей регистрации;</w:t>
      </w:r>
    </w:p>
    <w:p w:rsidR="00986AA3" w:rsidRPr="00986AA3" w:rsidRDefault="00986AA3" w:rsidP="00C52B14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нарушает данные Условия использования либо пренебрегает своими обязанностями по защите Данных пользователя;</w:t>
      </w:r>
    </w:p>
    <w:p w:rsidR="00986AA3" w:rsidRPr="00986AA3" w:rsidRDefault="00986AA3" w:rsidP="00C52B14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нарушает какие-либо применимые законы во время доступа либо использования Веб-сайта;</w:t>
      </w:r>
    </w:p>
    <w:p w:rsidR="00986AA3" w:rsidRPr="00986AA3" w:rsidRDefault="00986AA3" w:rsidP="00C52B14">
      <w:pPr>
        <w:numPr>
          <w:ilvl w:val="0"/>
          <w:numId w:val="2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не использовал Веб-сайт в течение продолжительного времени.</w:t>
      </w:r>
    </w:p>
    <w:p w:rsidR="000278D8" w:rsidRDefault="000278D8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0278D8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3.4</w:t>
      </w:r>
      <w:r w:rsidR="00986AA3" w:rsidRPr="000278D8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. </w:t>
      </w:r>
      <w:proofErr w:type="gramStart"/>
      <w:r w:rsidR="00986AA3" w:rsidRPr="000278D8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При регистрации Пользователь </w:t>
      </w:r>
      <w:r w:rsidRPr="000278D8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самостоятельно создает логин (эл. Почта, которая указывается при регистрации)</w:t>
      </w:r>
      <w:r w:rsidR="00986AA3" w:rsidRPr="000278D8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</w:t>
      </w:r>
      <w:proofErr w:type="gramEnd"/>
      <w:r w:rsidR="00986AA3" w:rsidRPr="000278D8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</w:t>
      </w:r>
      <w:r w:rsidRPr="000278D8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После прохождения регистрации Пользователю приходит уведомление о прохождении регистрации на эл. Почту, указанную Пользователем при регистрации. </w:t>
      </w:r>
    </w:p>
    <w:p w:rsidR="00986AA3" w:rsidRPr="00986AA3" w:rsidRDefault="000278D8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3.5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 Пользователь гарантирует, что Данные пользователя недоступны для третьих лиц, и несет ответственность за все транзакции и другую деятельность, осуществляемую с использованием Данных пользователя. После каждого онлайн-се</w:t>
      </w:r>
      <w:r w:rsidR="00C52B1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анса Пользователь должен выйти 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с Веб-сайтов, защищенных паролем. В случае если Пользователю становится известно о каком-либо несанкционированном исполь</w:t>
      </w:r>
      <w:bookmarkStart w:id="0" w:name="_GoBack"/>
      <w:bookmarkEnd w:id="0"/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зовании Данных пользователя третьими лицами, Пользователь обязан незамедлительно уведомить об этом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в письменном виде, либо в зависимости от обстоятельств, по электронной почте.</w:t>
      </w:r>
    </w:p>
    <w:p w:rsidR="00986AA3" w:rsidRPr="00986AA3" w:rsidRDefault="000278D8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3.6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. После получения уведомления в соответствии с параграфом 3.4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закроет доступ к защищенной паролем области для таких Данных пользователя. Пользователь сможет снова получить доступ обратившись с письменным заявлением к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либо с момента новой регистрации.</w:t>
      </w:r>
    </w:p>
    <w:p w:rsidR="00986AA3" w:rsidRPr="00986AA3" w:rsidRDefault="000278D8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3.7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. Пользователь может в любое время попросить о прекращении своей регистрации в письменном виде. В таком случае </w:t>
      </w:r>
      <w:r w:rsidR="00C52B1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ООО 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«</w:t>
      </w:r>
      <w:r w:rsidR="00C52B1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Леон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» удалит все Данные пользователя, за исключением тех данных, хранение которых предусмотрено действующим законодательством Российской Федерации.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4. Права на использование информации, программного обеспечения и документации. Интеллектуальная собственность.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4.1. Никакие положения настоящих Условий не предоставляют Пользователю право на использование фирменного наименования, товарных знаков, доменных имен и иных отличительных знаков </w:t>
      </w:r>
      <w:r w:rsidR="00DC4AD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ООО 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«</w:t>
      </w:r>
      <w:r w:rsidR="00C52B1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. Право на использование фирменного наименования, товарных знаков, доменных имен и иных отличительных знаков </w:t>
      </w:r>
      <w:r w:rsidR="00DC4AD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ООО 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«</w:t>
      </w:r>
      <w:r w:rsidR="00C52B14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может быть предоставлено исключительно c письменного согласия правообладателя.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BC47AA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4.2. </w:t>
      </w:r>
      <w:r w:rsidR="00371EEB" w:rsidRPr="00BC47AA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BC47AA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предоставляет Пользователю неисключительное, не подлежащее передаче право (далее также «Неисключительная лицензия»), использовать информацию, программного обеспечение и документацию, полученные Пользователем на Веб-сайте в течение максимального срока охраны, предусмотренного действующим законодательством путем воспроизведения.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lastRenderedPageBreak/>
        <w:t>4.3. Программное обеспечение предоставляется бесплатно в объектном коде. Право на получение исходного кода не предоставляется. Данное положение не применятся к исходному коду, относящемуся к программному обеспечению с открытым исходным кодом, лицензионные условия которого имеют приоритет над настоящими Условиями в случае передачи программного обеспечения с открытым исходным кодом, а также условия которого требуют предоставления исходного кода.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4.4. Пользователь не вправе передавать или иным образом уступать информацию, программное обеспечение и документацию третьим лицам. Пользователь не вправе перерабатывать программное обеспечение или документацию, осуществлять обратное ассемблирование или производить инженерный анализ с целью вскрытия технологии, </w:t>
      </w:r>
      <w:proofErr w:type="spellStart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декомпилировать</w:t>
      </w:r>
      <w:proofErr w:type="spellEnd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программное обеспечение или отделять какие бы то ни было его части. Пользователь при необходимости вправе сделать одну резервную копию программного обеспечения для обеспечения дальнейшего использования в соответствии с настоящими Условиями.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4.5. Информация, программное обеспечение и документация защищены действующим законодательством Пользователь не вправе перерабатывать, скрывать или удалять из информации, программного обеспечения или документации буквенно-цифровой код и обозначения авторства, а также какие-либо их копии.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4.6.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вправе безвозмездно использовать любые идеи и предложения, сохраненные Пользователем на Веб-сайте, для развития, усовершенствования своего бизнеса.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5. Права и Обязанности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5.1. При использовании Веб-сайта Пользователю запрещается:</w:t>
      </w:r>
    </w:p>
    <w:p w:rsidR="00986AA3" w:rsidRPr="00986AA3" w:rsidRDefault="00986AA3" w:rsidP="00C52B14">
      <w:pPr>
        <w:numPr>
          <w:ilvl w:val="0"/>
          <w:numId w:val="3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загружать, хранить, публиковать, распространять и предоставлять доступ или иным образом использовать любую информацию, которая:</w:t>
      </w:r>
    </w:p>
    <w:p w:rsidR="00986AA3" w:rsidRPr="00986AA3" w:rsidRDefault="00986AA3" w:rsidP="00C52B14">
      <w:pPr>
        <w:numPr>
          <w:ilvl w:val="0"/>
          <w:numId w:val="4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содержит угрозы, оскорбляет, </w:t>
      </w:r>
      <w:proofErr w:type="gramStart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порочит честь</w:t>
      </w:r>
      <w:proofErr w:type="gramEnd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и достоинство или деловую репутацию или нарушает неприкосновенность частной жизни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или третьих лиц;</w:t>
      </w:r>
    </w:p>
    <w:p w:rsidR="00986AA3" w:rsidRPr="00986AA3" w:rsidRDefault="00986AA3" w:rsidP="00C52B14">
      <w:pPr>
        <w:numPr>
          <w:ilvl w:val="0"/>
          <w:numId w:val="4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содержит нецензурную лексику, порнографические изображения и тексты;</w:t>
      </w:r>
    </w:p>
    <w:p w:rsidR="00986AA3" w:rsidRPr="00986AA3" w:rsidRDefault="00986AA3" w:rsidP="00C52B14">
      <w:pPr>
        <w:numPr>
          <w:ilvl w:val="0"/>
          <w:numId w:val="4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содержит сцены насилия, либо бесчеловечного обращения с животными;</w:t>
      </w:r>
    </w:p>
    <w:p w:rsidR="00986AA3" w:rsidRPr="00986AA3" w:rsidRDefault="00986AA3" w:rsidP="00C52B14">
      <w:pPr>
        <w:numPr>
          <w:ilvl w:val="0"/>
          <w:numId w:val="4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пропагандирует преступную деятельность и/или способствует разжиганию расовой, религиозной, этнической ненависти или вражды, пропагандирует фашизм или идеологию </w:t>
      </w:r>
      <w:r w:rsidR="007A2252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рас</w:t>
      </w:r>
      <w:r w:rsidR="007A2252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</w:t>
      </w:r>
      <w:r w:rsidR="007A2252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вого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превосходства, а также содержит экстремистские материалы;</w:t>
      </w:r>
    </w:p>
    <w:p w:rsidR="00986AA3" w:rsidRPr="00986AA3" w:rsidRDefault="00986AA3" w:rsidP="00C52B14">
      <w:pPr>
        <w:numPr>
          <w:ilvl w:val="0"/>
          <w:numId w:val="4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содержит информацию ограниченного доступа, включая, но не ограничиваясь, государственную и коммерческую тайну;</w:t>
      </w:r>
    </w:p>
    <w:p w:rsidR="00986AA3" w:rsidRPr="00986AA3" w:rsidRDefault="00986AA3" w:rsidP="00C52B14">
      <w:pPr>
        <w:numPr>
          <w:ilvl w:val="0"/>
          <w:numId w:val="4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призывает к употреблению наркотических средств и психотропных веществ, информацию о распространении наркотиков и прочее, а также нарушает иные права и интересы граждан и юридических лиц или требования действующего законодательства Российской Федерации;</w:t>
      </w:r>
    </w:p>
    <w:p w:rsidR="00986AA3" w:rsidRPr="00986AA3" w:rsidRDefault="00986AA3" w:rsidP="00C52B14">
      <w:pPr>
        <w:numPr>
          <w:ilvl w:val="0"/>
          <w:numId w:val="5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посягать на общественную нравственность;</w:t>
      </w:r>
    </w:p>
    <w:p w:rsidR="00986AA3" w:rsidRPr="00986AA3" w:rsidRDefault="00986AA3" w:rsidP="00C52B14">
      <w:pPr>
        <w:numPr>
          <w:ilvl w:val="0"/>
          <w:numId w:val="5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нарушать какие-либо права интеллектуальной собственности либо иные имущественные; права;</w:t>
      </w:r>
    </w:p>
    <w:p w:rsidR="00986AA3" w:rsidRPr="00986AA3" w:rsidRDefault="00986AA3" w:rsidP="00C52B14">
      <w:pPr>
        <w:numPr>
          <w:ilvl w:val="0"/>
          <w:numId w:val="5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выгружать какое-либо содержимое, содержащее вирусы, так называемые троянские программы или любые другие программы, которые могут повредить данные;</w:t>
      </w:r>
    </w:p>
    <w:p w:rsidR="00986AA3" w:rsidRPr="00986AA3" w:rsidRDefault="00986AA3" w:rsidP="00C52B14">
      <w:pPr>
        <w:numPr>
          <w:ilvl w:val="0"/>
          <w:numId w:val="5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передавать, хранить или выгружать гиперссылки либо содержимое, на которые у Пользователя нет полномочий, в частности в случае, когда такие гиперссылки либо содержимое нарушают обязательства конфиденциальности или являются незаконными;</w:t>
      </w:r>
    </w:p>
    <w:p w:rsidR="00986AA3" w:rsidRPr="00986AA3" w:rsidRDefault="00986AA3" w:rsidP="00C52B14">
      <w:pPr>
        <w:numPr>
          <w:ilvl w:val="0"/>
          <w:numId w:val="5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lastRenderedPageBreak/>
        <w:t>распространять рекламные либо незатребованные сообщения по электронной почте («спам»), распространять ложные предупреждения о вирусах, неисправностях либо подобные материалы, предлагать участие в какой бы то ни было лотерее, в таких схемах как «лавина», «письма счастья», пирамиды и подобных мероприятиях;</w:t>
      </w:r>
    </w:p>
    <w:p w:rsidR="00986AA3" w:rsidRPr="00986AA3" w:rsidRDefault="00986AA3" w:rsidP="00C52B14">
      <w:pPr>
        <w:numPr>
          <w:ilvl w:val="0"/>
          <w:numId w:val="5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незаконно загружать, хранить, публиковать, распространять и предоставлять доступ или иным образом использовать интеллектуальную собственность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и третьих лиц;</w:t>
      </w:r>
    </w:p>
    <w:p w:rsidR="00986AA3" w:rsidRPr="00986AA3" w:rsidRDefault="00986AA3" w:rsidP="00C52B14">
      <w:pPr>
        <w:numPr>
          <w:ilvl w:val="0"/>
          <w:numId w:val="5"/>
        </w:numPr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осуществлять незаконные сбор и обработку персональных данных других лиц.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5.2.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имеет право отказать в доступе на Веб-сайт в любое время, в частности, если Пользователь нарушает какие-либо обязательства, предусмотренные настоящими Условиями, без какой-либо ответственности со стороны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6. Персональные данные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6.1. Принимая настоящие Условия на Веб-сайте, Пользователь подтверждает свое согласие на обработку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его персональных данных, размещаемых Пользователем. Обработка персональных данных Пользователя осуществляется в соответствии с законодательством Российской Федерации.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обрабатывает персональные данные Пользователя в целях предоставления услуг по использованию Веб-сайта; проверки и анализа информации, позволяющей поддерживать и улучшать сервисы Веб-сайта.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принимает все необходимые меры для защиты персональных данных Пользователя от неправомерного доступа, изменения, раскрытия или уничтожения, а также в целях обеспечения соблюдения требований действующего законодательства Российской Федерации.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предоставляет доступ к персональным данным Пользователя только тем работникам, подрядчикам и агентам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, где уровень защиты персональных данных может быть не ниже уровня, установленного на территории Российской Федерации, которым такая информация необходима для обеспечения функционирования Веб-сайт</w:t>
      </w:r>
      <w:r w:rsidR="007A2252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а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 Раскрытие предоставленной Пользователем информации может быть произведено лишь в соответствии с действующим законодательством Российской Федерации.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6.2. Настоящим Пользователь соглашается, что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вправе поручить обработку персональных данных другому лицу. Лицо, осуществляющее обработку персональных данных по поручению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, обязано соблюдать принципы и правила обработки персональных данных, предусмотренные действующим законодательством и настоящими Условиями.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6.3. Пользователь имеет право отозвать согласия на обработку персональных данных, удалив размещенную информацию с Веб-сайта или же письменно уведомив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об отзыве согласия на обработку персональных данных. В случае отзыва Пользователем согласия на обработку его персональных данных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обязан прекратить обработку или обеспечить прекращение такой обработки (если обработка персональных данных осуществляется другим лицом, действующим по поручению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).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в срок, не превышающий тридцати дней с даты поступления указанного отзыва, если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не вправе осуществлять обработку персональных данных без согласия Пользователя на основаниях, предусмотренных действующим законодательством.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7. Гиперссылки и вирусы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7.1. Веб-сайт содержит гиперссылки на веб-страницы третьих лиц. </w:t>
      </w:r>
      <w:r w:rsidR="007A2252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ООО 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«</w:t>
      </w:r>
      <w:r w:rsidR="00893CB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Леон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» не берет на себя ответственность за содержимое таких веб-страниц, не заявляет и не подтверждает, что такие веб-страницы или их содержимое принадлежат </w:t>
      </w:r>
      <w:r w:rsidR="007A2252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ООО 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«</w:t>
      </w:r>
      <w:r w:rsidR="00893CB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Леон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», так как </w:t>
      </w:r>
      <w:r w:rsidR="007A2252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ООО 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«</w:t>
      </w:r>
      <w:r w:rsidR="00893CB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Леон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» не контролирует информацию, которую размещают на таких веб-страницах, и, таким образом, не несет ответственности за содержимое и информацию, представленные на них. Пользователь использует такие веб-страницы на свой собственный риск.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7.2. Несмотря на то, что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предпринимает все возможные меры для защиты Веб-сайта от компьютерных вирусов,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не гарантирует, что данный Веб-сайт не содержит вирусов. 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lastRenderedPageBreak/>
        <w:t>Пользователь в целях собственной безопасности предпринимает надлежащие меры предосторожности и использует программу поиска вирусов, прежде чем загружать какую-либо информацию, программное обеспечение или документацию.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8. Ответственность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8.1. В той степени, в которой какая-либо информация, программное обеспечение или документация предоставляются бесплатно, всякая ответственность за ненадлежащее качество или нарушения права на информацию, программное обеспечение и документацию, особенно в отношении правильности или отсутствия дефектов либо отсутствия претензий или прав третьих лиц или в связи с полнотой и/или пригодностью для определенной цели, исключается, кроме случаев злонамеренных действий или мошенничества.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8.2. Информация на Веб-сайте может содержать спецификации</w:t>
      </w:r>
      <w:r w:rsidR="00F70327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,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либо общие описания, относящиеся к техническим возможностям отдельных продуктов, которые в некоторых случаях могут быть недоступны</w:t>
      </w:r>
      <w:r w:rsidR="000278D8" w:rsidRPr="000278D8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</w:t>
      </w:r>
      <w:r w:rsidR="000278D8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или неактуальны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(например, в связи с изменением продукта</w:t>
      </w:r>
      <w:r w:rsidR="000278D8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, цен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). Поэтому необходимые качества продукта</w:t>
      </w:r>
      <w:r w:rsidR="00F70327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, а также цены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должны быть взаимно согласованы в каждом случае в момент покупки.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8.3. Убытки в виде упущенной выгоды, убытки в результате простоя, убытки в результате потери данных и информации и иные подобные непрямые убытки вследствие использования Веб-сайта, возмещению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Пользователю(ям) и/или третьим лицам, ни при каких обстоятельствах не подлежат.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10. Соблюдение правил экспортного контроля</w:t>
      </w:r>
    </w:p>
    <w:p w:rsidR="00F70327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10.1. Если Пользователь передает информацию, программное обеспечение и документацию, предоставленные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, третьей стороне, Пользователь должен соблюдать все действующие национальные и международные правила (ре</w:t>
      </w:r>
      <w:proofErr w:type="gramStart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)э</w:t>
      </w:r>
      <w:proofErr w:type="gramEnd"/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кспортного контроля. </w:t>
      </w:r>
    </w:p>
    <w:p w:rsidR="00986AA3" w:rsidRPr="00986AA3" w:rsidRDefault="00F70327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ru-RU"/>
        </w:rPr>
        <w:t>2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. Если требуется предоставить государственным органам или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возможность проведения проверок экспорта, Пользователь по требованию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должен в кратчайшие сроки предоставить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всю информацию, касающуюся конкретного конечного пользователя, конкретного пункта назначения и конкретного назначения информации, программного обеспечения и документации, предоставленных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, а также наличия каких-либо ограничений экспортного контроля.</w:t>
      </w:r>
    </w:p>
    <w:p w:rsidR="00986AA3" w:rsidRPr="00986AA3" w:rsidRDefault="00F70327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ru-RU"/>
        </w:rPr>
        <w:t>3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. Пользователь освобождает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от ответственности и защищает от любых претензий, процедур, действий, штрафов, убытков, расходов и ущерба, вытекающих из несоблюдения правил экспортного контроля Пользователем или связанных с таким несоблюдением, и компенсирует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все связанные с этим убытки и издержки, кроме случаев, когда подобное несоблюдение правил возникло не по вине Пользователя. Данное положение не подразумевает изменение в бремени доказывания.</w:t>
      </w:r>
    </w:p>
    <w:p w:rsidR="00986AA3" w:rsidRPr="00986AA3" w:rsidRDefault="00F70327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ru-RU"/>
        </w:rPr>
        <w:t>4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.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обязуется выполнять настоящие Условия при условии, что выполнению не будут препятствовать национальные или международные требования к внешней торговли, или таможенные требования, или какие-либо эмбарго, или другие санкции.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371EE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11. Заключительные положения</w:t>
      </w:r>
    </w:p>
    <w:p w:rsidR="00986AA3" w:rsidRPr="00986AA3" w:rsidRDefault="00F70327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ru-RU"/>
        </w:rPr>
        <w:t>1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 Настоящие Условия регулируются и толкуются в соответствии с законодательством Российской Федерации.</w:t>
      </w:r>
    </w:p>
    <w:p w:rsidR="00986AA3" w:rsidRPr="00986AA3" w:rsidRDefault="00F70327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val="en-US" w:eastAsia="ru-RU"/>
        </w:rPr>
        <w:t>2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. В случае возникновения любых споров или разногласий, связанных с исполнением настоящих Условий, Пользователь и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="00986AA3"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обязуются урегулировать путем проведения переговоров. В случае, если споры и разногласия не будут урегулированы путем переговоров, споры подлежат разрешению в порядке, предусмотренном действующим законодательством Российской Федерации.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lastRenderedPageBreak/>
        <w:t>11.3. Если по тем или иным причинам одно или несколько положений настоящих Условий будут признаны недействительными или не имеющими юридической силы, это не оказывает влияния на действительность или применимость остальных положений.</w:t>
      </w:r>
    </w:p>
    <w:p w:rsidR="00986AA3" w:rsidRPr="00986AA3" w:rsidRDefault="00986AA3" w:rsidP="00C52B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11.4.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не гарантирует, что информация, программное обеспечение и/или документация на Веб-сайте соответствует законодательству иностранного государства, либо доступны для просмотра или загрузки за пределами территории Российской Федерации. Если Пользователи заходят на Веб-сайт </w:t>
      </w:r>
      <w:r w:rsidR="00371EEB" w:rsidRPr="00371EEB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ООО «Леон»</w:t>
      </w:r>
      <w:r w:rsidRPr="00986AA3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, находясь за пределами Российской Федерации, они самостоятельно несут ответственность за соблюдение применимых законов иностранного государства.</w:t>
      </w:r>
    </w:p>
    <w:p w:rsidR="00EF6763" w:rsidRPr="00371EEB" w:rsidRDefault="00EF6763" w:rsidP="00C52B1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6763" w:rsidRPr="00371EEB" w:rsidSect="00C52B1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36A7"/>
    <w:multiLevelType w:val="multilevel"/>
    <w:tmpl w:val="CEF8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7E23"/>
    <w:multiLevelType w:val="multilevel"/>
    <w:tmpl w:val="B502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50B9E"/>
    <w:multiLevelType w:val="multilevel"/>
    <w:tmpl w:val="DDB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C00D9"/>
    <w:multiLevelType w:val="multilevel"/>
    <w:tmpl w:val="842E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03448"/>
    <w:multiLevelType w:val="multilevel"/>
    <w:tmpl w:val="BD2A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B96335"/>
    <w:multiLevelType w:val="multilevel"/>
    <w:tmpl w:val="462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A3"/>
    <w:rsid w:val="000278D8"/>
    <w:rsid w:val="001D7319"/>
    <w:rsid w:val="00371EEB"/>
    <w:rsid w:val="006258B4"/>
    <w:rsid w:val="007A2252"/>
    <w:rsid w:val="00893CB3"/>
    <w:rsid w:val="00950C10"/>
    <w:rsid w:val="00986AA3"/>
    <w:rsid w:val="00A72021"/>
    <w:rsid w:val="00BC47AA"/>
    <w:rsid w:val="00C52B14"/>
    <w:rsid w:val="00DC4AD3"/>
    <w:rsid w:val="00EF6763"/>
    <w:rsid w:val="00F7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2BB9-B0E2-4E2F-B281-561D064E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Некрасова</dc:creator>
  <cp:lastModifiedBy>Евгений Леонов</cp:lastModifiedBy>
  <cp:revision>2</cp:revision>
  <dcterms:created xsi:type="dcterms:W3CDTF">2019-01-23T12:33:00Z</dcterms:created>
  <dcterms:modified xsi:type="dcterms:W3CDTF">2019-01-23T12:33:00Z</dcterms:modified>
</cp:coreProperties>
</file>